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5F" w:rsidRDefault="00270E5F" w:rsidP="00270E5F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270E5F" w:rsidRPr="0008415F" w:rsidRDefault="00270E5F" w:rsidP="00270E5F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08415F">
        <w:rPr>
          <w:b/>
          <w:sz w:val="24"/>
          <w:szCs w:val="24"/>
          <w:lang w:val="en-US"/>
        </w:rPr>
        <w:t>Monte Carlo Methods and Applications</w:t>
      </w:r>
    </w:p>
    <w:p w:rsidR="00270E5F" w:rsidRDefault="00270E5F" w:rsidP="00270E5F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08415F">
        <w:rPr>
          <w:b/>
          <w:sz w:val="24"/>
          <w:szCs w:val="24"/>
          <w:lang w:val="en-US"/>
        </w:rPr>
        <w:t>3 course</w:t>
      </w:r>
      <w:proofErr w:type="gramStart"/>
      <w:r w:rsidRPr="0008415F">
        <w:rPr>
          <w:b/>
          <w:sz w:val="24"/>
          <w:szCs w:val="24"/>
          <w:lang w:val="en-US"/>
        </w:rPr>
        <w:t>,  specialty</w:t>
      </w:r>
      <w:proofErr w:type="gramEnd"/>
      <w:r w:rsidRPr="0008415F">
        <w:rPr>
          <w:b/>
          <w:sz w:val="24"/>
          <w:szCs w:val="24"/>
          <w:lang w:val="en-US"/>
        </w:rPr>
        <w:t xml:space="preserve"> – Mathematics </w:t>
      </w:r>
    </w:p>
    <w:p w:rsidR="00734570" w:rsidRPr="0008415F" w:rsidRDefault="00734570" w:rsidP="00270E5F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270E5F" w:rsidRDefault="00270E5F" w:rsidP="00270E5F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734570" w:rsidRDefault="00734570" w:rsidP="00734570">
      <w:pPr>
        <w:pStyle w:val="1"/>
      </w:pPr>
      <w:r w:rsidRPr="00734570">
        <w:t>Cluster A</w:t>
      </w:r>
    </w:p>
    <w:p w:rsidR="00734570" w:rsidRPr="00734570" w:rsidRDefault="00734570" w:rsidP="00734570">
      <w:pPr>
        <w:rPr>
          <w:lang w:val="en-US"/>
        </w:rPr>
      </w:pP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136A64">
        <w:rPr>
          <w:sz w:val="24"/>
          <w:szCs w:val="24"/>
          <w:lang w:val="en-US"/>
        </w:rPr>
        <w:t>Random variables. Characteristics. Distribution function. Probability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Density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Function</w:t>
      </w:r>
      <w:r w:rsidRPr="00136A64">
        <w:rPr>
          <w:sz w:val="24"/>
          <w:szCs w:val="24"/>
        </w:rPr>
        <w:t xml:space="preserve"> (</w:t>
      </w:r>
      <w:r w:rsidRPr="00136A64">
        <w:rPr>
          <w:sz w:val="24"/>
          <w:szCs w:val="24"/>
          <w:lang w:val="en-US"/>
        </w:rPr>
        <w:t>PDF</w:t>
      </w:r>
      <w:r w:rsidRPr="00136A64">
        <w:rPr>
          <w:sz w:val="24"/>
          <w:szCs w:val="24"/>
        </w:rPr>
        <w:t xml:space="preserve">). 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Main idea of solution of the problem by Monte Carlo methods.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6A64">
        <w:rPr>
          <w:sz w:val="24"/>
          <w:szCs w:val="24"/>
          <w:lang w:val="en-US"/>
        </w:rPr>
        <w:t>Expectation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and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its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property</w:t>
      </w:r>
      <w:r w:rsidRPr="00136A64">
        <w:rPr>
          <w:sz w:val="24"/>
          <w:szCs w:val="24"/>
        </w:rPr>
        <w:t>’</w:t>
      </w:r>
      <w:r w:rsidRPr="00136A64">
        <w:rPr>
          <w:sz w:val="24"/>
          <w:szCs w:val="24"/>
          <w:lang w:val="en-US"/>
        </w:rPr>
        <w:t>s</w:t>
      </w:r>
      <w:r w:rsidRPr="00136A64">
        <w:rPr>
          <w:sz w:val="24"/>
          <w:szCs w:val="24"/>
        </w:rPr>
        <w:t xml:space="preserve">. 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6A64">
        <w:rPr>
          <w:sz w:val="24"/>
          <w:szCs w:val="24"/>
          <w:lang w:val="en-US"/>
        </w:rPr>
        <w:t>Chebyshev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inequality</w:t>
      </w:r>
      <w:r w:rsidRPr="00136A64">
        <w:rPr>
          <w:sz w:val="24"/>
          <w:szCs w:val="24"/>
        </w:rPr>
        <w:t>.</w:t>
      </w:r>
      <w:r w:rsidRPr="00136A64">
        <w:rPr>
          <w:sz w:val="24"/>
          <w:szCs w:val="24"/>
          <w:lang w:val="en-US"/>
        </w:rPr>
        <w:t xml:space="preserve"> </w:t>
      </w:r>
      <w:r w:rsidRPr="00136A64">
        <w:rPr>
          <w:sz w:val="24"/>
          <w:szCs w:val="24"/>
        </w:rPr>
        <w:t xml:space="preserve">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Variance and its property</w:t>
      </w:r>
      <w:r w:rsidRPr="00136A64">
        <w:rPr>
          <w:sz w:val="24"/>
          <w:szCs w:val="24"/>
        </w:rPr>
        <w:t>’</w:t>
      </w:r>
      <w:r w:rsidRPr="00136A64">
        <w:rPr>
          <w:sz w:val="24"/>
          <w:szCs w:val="24"/>
          <w:lang w:val="en-US"/>
        </w:rPr>
        <w:t>s</w:t>
      </w:r>
      <w:r w:rsidRPr="00136A64">
        <w:rPr>
          <w:sz w:val="24"/>
          <w:szCs w:val="24"/>
        </w:rPr>
        <w:t xml:space="preserve">. 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6A64">
        <w:rPr>
          <w:sz w:val="24"/>
          <w:szCs w:val="24"/>
          <w:lang w:val="en-US"/>
        </w:rPr>
        <w:t xml:space="preserve">Random Variable Generation (RVG). Uniformly distributed random variable in interval     </w:t>
      </w:r>
      <w:r w:rsidRPr="00FE220F">
        <w:rPr>
          <w:position w:val="-1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0pt" o:ole="">
            <v:imagedata r:id="rId6" o:title=""/>
          </v:shape>
          <o:OLEObject Type="Embed" ProgID="Equation.DSMT4" ShapeID="_x0000_i1025" DrawAspect="Content" ObjectID="_1478844546" r:id="rId7"/>
        </w:object>
      </w:r>
      <w:r w:rsidRPr="00136A64">
        <w:rPr>
          <w:sz w:val="24"/>
          <w:szCs w:val="24"/>
          <w:lang w:val="en-US"/>
        </w:rPr>
        <w:t xml:space="preserve">. Algorithms. </w:t>
      </w:r>
      <w:r w:rsidRPr="00136A64">
        <w:rPr>
          <w:sz w:val="24"/>
          <w:szCs w:val="24"/>
        </w:rPr>
        <w:t xml:space="preserve">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Modeling some discrete integer random variables.</w:t>
      </w:r>
      <w:r w:rsidRPr="00136A64">
        <w:rPr>
          <w:lang w:val="en-US"/>
        </w:rPr>
        <w:t xml:space="preserve"> </w:t>
      </w:r>
      <w:r w:rsidRPr="00136A64">
        <w:rPr>
          <w:sz w:val="24"/>
          <w:szCs w:val="24"/>
          <w:lang w:val="en-US"/>
        </w:rPr>
        <w:t xml:space="preserve">Recurrent formula of modeling.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6A64">
        <w:rPr>
          <w:sz w:val="24"/>
          <w:szCs w:val="24"/>
          <w:lang w:val="en-US"/>
        </w:rPr>
        <w:t>Definite integral computing.  Variance estimate.  Algorithms.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Direct modeling (standard method of modeling).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6A64">
        <w:rPr>
          <w:sz w:val="24"/>
          <w:szCs w:val="24"/>
          <w:lang w:val="en-US"/>
        </w:rPr>
        <w:t>Essential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sampling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method</w:t>
      </w:r>
      <w:r w:rsidRPr="00136A64">
        <w:rPr>
          <w:sz w:val="24"/>
          <w:szCs w:val="24"/>
        </w:rPr>
        <w:t xml:space="preserve">. </w:t>
      </w:r>
      <w:r w:rsidRPr="00136A64">
        <w:rPr>
          <w:sz w:val="24"/>
          <w:szCs w:val="24"/>
          <w:lang w:val="en-US"/>
        </w:rPr>
        <w:t>Theorem</w:t>
      </w:r>
      <w:r w:rsidRPr="00136A64">
        <w:rPr>
          <w:sz w:val="24"/>
          <w:szCs w:val="24"/>
        </w:rPr>
        <w:t>.</w:t>
      </w:r>
      <w:r w:rsidRPr="00136A64">
        <w:rPr>
          <w:sz w:val="24"/>
          <w:szCs w:val="24"/>
          <w:lang w:val="en-US"/>
        </w:rPr>
        <w:t xml:space="preserve"> </w:t>
      </w:r>
      <w:r w:rsidRPr="00136A64">
        <w:rPr>
          <w:sz w:val="24"/>
          <w:szCs w:val="24"/>
        </w:rPr>
        <w:t xml:space="preserve">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Modeling isotropic vector in three-dimensional space.   Algorithms.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Discrete Markov chain.  Modeling of discrete Markov chains.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Solution of the linear algebraic equations system (LAES). Algorithms.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Homogeneous Markov chain. Initial density</w:t>
      </w:r>
      <w:r w:rsidRPr="00B877FA">
        <w:rPr>
          <w:position w:val="-14"/>
        </w:rPr>
        <w:object w:dxaOrig="560" w:dyaOrig="400">
          <v:shape id="_x0000_i1026" type="#_x0000_t75" style="width:28pt;height:20pt" o:ole="">
            <v:imagedata r:id="rId8" o:title=""/>
          </v:shape>
          <o:OLEObject Type="Embed" ProgID="Equation.DSMT4" ShapeID="_x0000_i1026" DrawAspect="Content" ObjectID="_1478844547" r:id="rId9"/>
        </w:object>
      </w:r>
      <w:r w:rsidRPr="00136A64">
        <w:rPr>
          <w:sz w:val="24"/>
          <w:szCs w:val="24"/>
          <w:lang w:val="en-US"/>
        </w:rPr>
        <w:t xml:space="preserve">, density of probabilities of </w:t>
      </w:r>
      <w:proofErr w:type="gramStart"/>
      <w:r w:rsidRPr="00136A64">
        <w:rPr>
          <w:sz w:val="24"/>
          <w:szCs w:val="24"/>
          <w:lang w:val="en-US"/>
        </w:rPr>
        <w:t xml:space="preserve">conversion </w:t>
      </w:r>
      <w:proofErr w:type="gramEnd"/>
      <w:r w:rsidRPr="00B877FA">
        <w:rPr>
          <w:position w:val="-14"/>
        </w:rPr>
        <w:object w:dxaOrig="740" w:dyaOrig="400">
          <v:shape id="_x0000_i1027" type="#_x0000_t75" style="width:36.8pt;height:20pt" o:ole="">
            <v:imagedata r:id="rId10" o:title=""/>
          </v:shape>
          <o:OLEObject Type="Embed" ProgID="Equation.DSMT4" ShapeID="_x0000_i1027" DrawAspect="Content" ObjectID="_1478844548" r:id="rId11"/>
        </w:object>
      </w:r>
      <w:r w:rsidRPr="00136A64">
        <w:rPr>
          <w:sz w:val="24"/>
          <w:szCs w:val="24"/>
          <w:lang w:val="en-US"/>
        </w:rPr>
        <w:t>, conversion density</w:t>
      </w:r>
      <w:r w:rsidRPr="00136A64">
        <w:rPr>
          <w:position w:val="-14"/>
          <w:sz w:val="24"/>
          <w:szCs w:val="24"/>
          <w:lang w:val="en-US"/>
        </w:rPr>
        <w:t xml:space="preserve"> </w:t>
      </w:r>
      <w:r w:rsidRPr="00B877FA">
        <w:rPr>
          <w:position w:val="-14"/>
        </w:rPr>
        <w:object w:dxaOrig="800" w:dyaOrig="400">
          <v:shape id="_x0000_i1028" type="#_x0000_t75" style="width:40pt;height:20pt" o:ole="">
            <v:imagedata r:id="rId12" o:title=""/>
          </v:shape>
          <o:OLEObject Type="Embed" ProgID="Equation.DSMT4" ShapeID="_x0000_i1028" DrawAspect="Content" ObjectID="_1478844549" r:id="rId13"/>
        </w:object>
      </w:r>
      <w:r w:rsidRPr="00136A64">
        <w:rPr>
          <w:sz w:val="24"/>
          <w:szCs w:val="24"/>
          <w:lang w:val="en-US"/>
        </w:rPr>
        <w:t xml:space="preserve"> and probability of break </w:t>
      </w:r>
      <w:r w:rsidRPr="00B877FA">
        <w:rPr>
          <w:position w:val="-14"/>
        </w:rPr>
        <w:object w:dxaOrig="580" w:dyaOrig="400">
          <v:shape id="_x0000_i1029" type="#_x0000_t75" style="width:28.8pt;height:20pt" o:ole="">
            <v:imagedata r:id="rId14" o:title=""/>
          </v:shape>
          <o:OLEObject Type="Embed" ProgID="Equation.DSMT4" ShapeID="_x0000_i1029" DrawAspect="Content" ObjectID="_1478844550" r:id="rId15"/>
        </w:object>
      </w:r>
      <w:r w:rsidRPr="00136A64">
        <w:rPr>
          <w:sz w:val="24"/>
          <w:szCs w:val="24"/>
          <w:lang w:val="en-US"/>
        </w:rPr>
        <w:t xml:space="preserve">.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Second-order integral equations. Neumann series and its convergence. </w:t>
      </w:r>
    </w:p>
    <w:p w:rsidR="004427EB" w:rsidRPr="00136A64" w:rsidRDefault="004427EB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Second-order </w:t>
      </w:r>
      <w:r w:rsidRPr="00136A64">
        <w:rPr>
          <w:sz w:val="24"/>
          <w:szCs w:val="24"/>
          <w:lang w:val="en-US"/>
        </w:rPr>
        <w:t xml:space="preserve">conjugate </w:t>
      </w:r>
      <w:r w:rsidRPr="00136A64">
        <w:rPr>
          <w:sz w:val="24"/>
          <w:szCs w:val="24"/>
          <w:lang w:val="en-US"/>
        </w:rPr>
        <w:t>integral equations.</w:t>
      </w:r>
      <w:r w:rsidRPr="00136A64">
        <w:rPr>
          <w:sz w:val="24"/>
          <w:szCs w:val="24"/>
          <w:lang w:val="en-US"/>
        </w:rPr>
        <w:t xml:space="preserve"> Conjugate integral operators, spaces. </w:t>
      </w:r>
    </w:p>
    <w:p w:rsidR="004427EB" w:rsidRPr="00136A64" w:rsidRDefault="004427EB" w:rsidP="00136A64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136A64">
        <w:rPr>
          <w:sz w:val="24"/>
          <w:szCs w:val="24"/>
          <w:lang w:val="en-US"/>
        </w:rPr>
        <w:t>Modeling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homogeneous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Markov</w:t>
      </w:r>
      <w:r w:rsidRPr="00136A64">
        <w:rPr>
          <w:sz w:val="24"/>
          <w:szCs w:val="24"/>
        </w:rPr>
        <w:t xml:space="preserve"> </w:t>
      </w:r>
      <w:r w:rsidRPr="00136A64">
        <w:rPr>
          <w:sz w:val="24"/>
          <w:szCs w:val="24"/>
          <w:lang w:val="en-US"/>
        </w:rPr>
        <w:t>chains</w:t>
      </w:r>
      <w:r w:rsidRPr="00136A64">
        <w:rPr>
          <w:sz w:val="24"/>
          <w:szCs w:val="24"/>
        </w:rPr>
        <w:t xml:space="preserve">. </w:t>
      </w:r>
      <w:r w:rsidRPr="00136A64">
        <w:rPr>
          <w:sz w:val="24"/>
          <w:szCs w:val="24"/>
          <w:lang w:val="en-US"/>
        </w:rPr>
        <w:t>Algorithm</w:t>
      </w:r>
      <w:r w:rsidRPr="00136A64">
        <w:rPr>
          <w:sz w:val="24"/>
          <w:szCs w:val="24"/>
        </w:rPr>
        <w:t xml:space="preserve">. </w:t>
      </w:r>
    </w:p>
    <w:p w:rsidR="004427EB" w:rsidRPr="004427EB" w:rsidRDefault="004427EB" w:rsidP="00136A64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734570" w:rsidRPr="004427EB" w:rsidRDefault="00734570" w:rsidP="00136A64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734570" w:rsidRPr="00136A64" w:rsidRDefault="00734570" w:rsidP="00136A64">
      <w:pPr>
        <w:pStyle w:val="a3"/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136A64">
        <w:rPr>
          <w:b/>
          <w:sz w:val="24"/>
          <w:szCs w:val="24"/>
          <w:lang w:val="en-US"/>
        </w:rPr>
        <w:t>Cluster B</w:t>
      </w:r>
    </w:p>
    <w:p w:rsidR="00734570" w:rsidRDefault="00734570" w:rsidP="00136A64">
      <w:pPr>
        <w:pStyle w:val="a3"/>
        <w:spacing w:after="0" w:line="240" w:lineRule="auto"/>
        <w:ind w:left="360"/>
        <w:jc w:val="center"/>
        <w:rPr>
          <w:sz w:val="24"/>
          <w:szCs w:val="24"/>
          <w:lang w:val="en-US"/>
        </w:rPr>
      </w:pP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Solution of the conjugate LAES.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Homogeneous Markov chains which breaking with probability 1.   Computing of the probabilities of events</w:t>
      </w:r>
      <w:proofErr w:type="gramStart"/>
      <w:r w:rsidRPr="00136A64">
        <w:rPr>
          <w:sz w:val="24"/>
          <w:szCs w:val="24"/>
          <w:lang w:val="en-US"/>
        </w:rPr>
        <w:t xml:space="preserve">:  </w:t>
      </w:r>
      <w:proofErr w:type="gramEnd"/>
      <w:r w:rsidRPr="001818DB">
        <w:rPr>
          <w:position w:val="-14"/>
        </w:rPr>
        <w:object w:dxaOrig="999" w:dyaOrig="400">
          <v:shape id="_x0000_i1030" type="#_x0000_t75" style="width:49.6pt;height:20pt" o:ole="">
            <v:imagedata r:id="rId16" o:title=""/>
          </v:shape>
          <o:OLEObject Type="Embed" ProgID="Equation.DSMT4" ShapeID="_x0000_i1030" DrawAspect="Content" ObjectID="_1478844551" r:id="rId17"/>
        </w:object>
      </w:r>
      <w:r w:rsidRPr="00136A64">
        <w:rPr>
          <w:sz w:val="24"/>
          <w:szCs w:val="24"/>
          <w:lang w:val="en-US"/>
        </w:rPr>
        <w:t xml:space="preserve">,  </w:t>
      </w:r>
      <w:r w:rsidRPr="001818DB">
        <w:rPr>
          <w:position w:val="-14"/>
        </w:rPr>
        <w:object w:dxaOrig="999" w:dyaOrig="400">
          <v:shape id="_x0000_i1031" type="#_x0000_t75" style="width:49.6pt;height:20pt" o:ole="">
            <v:imagedata r:id="rId18" o:title=""/>
          </v:shape>
          <o:OLEObject Type="Embed" ProgID="Equation.DSMT4" ShapeID="_x0000_i1031" DrawAspect="Content" ObjectID="_1478844552" r:id="rId19"/>
        </w:object>
      </w:r>
      <w:r w:rsidRPr="00136A64">
        <w:rPr>
          <w:sz w:val="24"/>
          <w:szCs w:val="24"/>
          <w:lang w:val="en-US"/>
        </w:rPr>
        <w:t xml:space="preserve"> </w:t>
      </w:r>
      <w:r w:rsidRPr="00136A64">
        <w:rPr>
          <w:sz w:val="24"/>
          <w:szCs w:val="24"/>
        </w:rPr>
        <w:t>и</w:t>
      </w:r>
      <w:r w:rsidRPr="00136A64">
        <w:rPr>
          <w:sz w:val="24"/>
          <w:szCs w:val="24"/>
          <w:lang w:val="en-US"/>
        </w:rPr>
        <w:t xml:space="preserve"> </w:t>
      </w:r>
      <w:r w:rsidRPr="001818DB">
        <w:rPr>
          <w:position w:val="-14"/>
        </w:rPr>
        <w:object w:dxaOrig="1060" w:dyaOrig="400">
          <v:shape id="_x0000_i1032" type="#_x0000_t75" style="width:52.8pt;height:20pt" o:ole="">
            <v:imagedata r:id="rId20" o:title=""/>
          </v:shape>
          <o:OLEObject Type="Embed" ProgID="Equation.DSMT4" ShapeID="_x0000_i1032" DrawAspect="Content" ObjectID="_1478844553" r:id="rId21"/>
        </w:object>
      </w:r>
      <w:r w:rsidRPr="00136A64">
        <w:rPr>
          <w:sz w:val="24"/>
          <w:szCs w:val="24"/>
          <w:lang w:val="en-US"/>
        </w:rPr>
        <w:t xml:space="preserve">. Breaking condition of chains after finite number conversion with probability 1. 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Solution of the conjugate integral equation.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Finiteness of </w:t>
      </w:r>
      <w:proofErr w:type="gramStart"/>
      <w:r w:rsidRPr="00136A64">
        <w:rPr>
          <w:sz w:val="24"/>
          <w:szCs w:val="24"/>
          <w:lang w:val="en-US"/>
        </w:rPr>
        <w:t xml:space="preserve">expectation </w:t>
      </w:r>
      <w:proofErr w:type="gramEnd"/>
      <w:r w:rsidRPr="001818DB">
        <w:rPr>
          <w:position w:val="-14"/>
        </w:rPr>
        <w:object w:dxaOrig="639" w:dyaOrig="400">
          <v:shape id="_x0000_i1033" type="#_x0000_t75" style="width:32pt;height:20pt" o:ole="">
            <v:imagedata r:id="rId22" o:title=""/>
          </v:shape>
          <o:OLEObject Type="Embed" ProgID="Equation.DSMT4" ShapeID="_x0000_i1033" DrawAspect="Content" ObjectID="_1478844554" r:id="rId23"/>
        </w:object>
      </w:r>
      <w:r w:rsidRPr="00136A64">
        <w:rPr>
          <w:sz w:val="24"/>
          <w:szCs w:val="24"/>
          <w:lang w:val="en-US"/>
        </w:rPr>
        <w:t xml:space="preserve">.  Sufficient condition of </w:t>
      </w:r>
      <w:proofErr w:type="gramStart"/>
      <w:r w:rsidRPr="00136A64">
        <w:rPr>
          <w:sz w:val="24"/>
          <w:szCs w:val="24"/>
          <w:lang w:val="en-US"/>
        </w:rPr>
        <w:t xml:space="preserve">finiteness </w:t>
      </w:r>
      <w:proofErr w:type="gramEnd"/>
      <w:r w:rsidRPr="001818DB">
        <w:rPr>
          <w:position w:val="-14"/>
        </w:rPr>
        <w:object w:dxaOrig="639" w:dyaOrig="400">
          <v:shape id="_x0000_i1034" type="#_x0000_t75" style="width:32pt;height:20pt" o:ole="">
            <v:imagedata r:id="rId22" o:title=""/>
          </v:shape>
          <o:OLEObject Type="Embed" ProgID="Equation.DSMT4" ShapeID="_x0000_i1034" DrawAspect="Content" ObjectID="_1478844555" r:id="rId24"/>
        </w:object>
      </w:r>
      <w:r w:rsidRPr="00136A64">
        <w:rPr>
          <w:sz w:val="24"/>
          <w:szCs w:val="24"/>
          <w:lang w:val="en-US"/>
        </w:rPr>
        <w:t xml:space="preserve">.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Basic estimate of </w:t>
      </w:r>
      <w:proofErr w:type="gramStart"/>
      <w:r w:rsidRPr="00136A64">
        <w:rPr>
          <w:sz w:val="24"/>
          <w:szCs w:val="24"/>
          <w:lang w:val="en-US"/>
        </w:rPr>
        <w:t xml:space="preserve">functionals  </w:t>
      </w:r>
      <w:proofErr w:type="gramEnd"/>
      <w:r w:rsidRPr="001818DB">
        <w:rPr>
          <w:position w:val="-14"/>
        </w:rPr>
        <w:object w:dxaOrig="1040" w:dyaOrig="400">
          <v:shape id="_x0000_i1035" type="#_x0000_t75" style="width:52pt;height:20pt" o:ole="">
            <v:imagedata r:id="rId25" o:title=""/>
          </v:shape>
          <o:OLEObject Type="Embed" ProgID="Equation.DSMT4" ShapeID="_x0000_i1035" DrawAspect="Content" ObjectID="_1478844556" r:id="rId26"/>
        </w:object>
      </w:r>
      <w:r w:rsidRPr="00136A64">
        <w:rPr>
          <w:sz w:val="24"/>
          <w:szCs w:val="24"/>
          <w:lang w:val="en-US"/>
        </w:rPr>
        <w:t xml:space="preserve">. 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Theorem on the unbiased of basic </w:t>
      </w:r>
      <w:proofErr w:type="gramStart"/>
      <w:r w:rsidRPr="00136A64">
        <w:rPr>
          <w:sz w:val="24"/>
          <w:szCs w:val="24"/>
          <w:lang w:val="en-US"/>
        </w:rPr>
        <w:t xml:space="preserve">estimate </w:t>
      </w:r>
      <w:proofErr w:type="gramEnd"/>
      <w:r w:rsidRPr="00AD52DD">
        <w:rPr>
          <w:position w:val="-10"/>
        </w:rPr>
        <w:object w:dxaOrig="200" w:dyaOrig="320">
          <v:shape id="_x0000_i1036" type="#_x0000_t75" style="width:10.4pt;height:16pt" o:ole="">
            <v:imagedata r:id="rId27" o:title=""/>
          </v:shape>
          <o:OLEObject Type="Embed" ProgID="Equation.DSMT4" ShapeID="_x0000_i1036" DrawAspect="Content" ObjectID="_1478844557" r:id="rId28"/>
        </w:object>
      </w:r>
      <w:r w:rsidRPr="00136A64">
        <w:rPr>
          <w:sz w:val="24"/>
          <w:szCs w:val="24"/>
          <w:lang w:val="en-US"/>
        </w:rPr>
        <w:t xml:space="preserve">.  Proof of the theorem.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Some estimates of the integral equations solution.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Variance of the basic </w:t>
      </w:r>
      <w:proofErr w:type="gramStart"/>
      <w:r w:rsidRPr="00136A64">
        <w:rPr>
          <w:sz w:val="24"/>
          <w:szCs w:val="24"/>
          <w:lang w:val="en-US"/>
        </w:rPr>
        <w:t xml:space="preserve">estimates </w:t>
      </w:r>
      <w:proofErr w:type="gramEnd"/>
      <w:r w:rsidRPr="00E66E86">
        <w:rPr>
          <w:position w:val="-14"/>
        </w:rPr>
        <w:object w:dxaOrig="840" w:dyaOrig="400">
          <v:shape id="_x0000_i1037" type="#_x0000_t75" style="width:42.4pt;height:20pt" o:ole="">
            <v:imagedata r:id="rId29" o:title=""/>
          </v:shape>
          <o:OLEObject Type="Embed" ProgID="Equation.DSMT4" ShapeID="_x0000_i1037" DrawAspect="Content" ObjectID="_1478844558" r:id="rId30"/>
        </w:object>
      </w:r>
      <w:r w:rsidRPr="00136A64">
        <w:rPr>
          <w:sz w:val="24"/>
          <w:szCs w:val="24"/>
          <w:lang w:val="en-US"/>
        </w:rPr>
        <w:t xml:space="preserve">.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Estimate on </w:t>
      </w:r>
      <w:proofErr w:type="gramStart"/>
      <w:r w:rsidRPr="00136A64">
        <w:rPr>
          <w:sz w:val="24"/>
          <w:szCs w:val="24"/>
          <w:lang w:val="en-US"/>
        </w:rPr>
        <w:t xml:space="preserve">absorptions </w:t>
      </w:r>
      <w:proofErr w:type="gramEnd"/>
      <w:r w:rsidRPr="00E66E86">
        <w:rPr>
          <w:position w:val="-10"/>
        </w:rPr>
        <w:object w:dxaOrig="200" w:dyaOrig="260">
          <v:shape id="_x0000_i1038" type="#_x0000_t75" style="width:10.4pt;height:12.8pt" o:ole="">
            <v:imagedata r:id="rId31" o:title=""/>
          </v:shape>
          <o:OLEObject Type="Embed" ProgID="Equation.DSMT4" ShapeID="_x0000_i1038" DrawAspect="Content" ObjectID="_1478844559" r:id="rId32"/>
        </w:object>
      </w:r>
      <w:r w:rsidRPr="00136A64">
        <w:rPr>
          <w:sz w:val="24"/>
          <w:szCs w:val="24"/>
          <w:lang w:val="en-US"/>
        </w:rPr>
        <w:t xml:space="preserve">.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Estimate with zero variance. “Ideal</w:t>
      </w:r>
      <w:proofErr w:type="gramStart"/>
      <w:r w:rsidRPr="00136A64">
        <w:rPr>
          <w:sz w:val="24"/>
          <w:szCs w:val="24"/>
          <w:lang w:val="en-US"/>
        </w:rPr>
        <w:t>”  Markov</w:t>
      </w:r>
      <w:proofErr w:type="gramEnd"/>
      <w:r w:rsidRPr="00136A64">
        <w:rPr>
          <w:sz w:val="24"/>
          <w:szCs w:val="24"/>
          <w:lang w:val="en-US"/>
        </w:rPr>
        <w:t xml:space="preserve"> chain.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Example of solution of integral equation by Monte Carlo methods.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136A64">
        <w:rPr>
          <w:sz w:val="24"/>
          <w:szCs w:val="24"/>
          <w:lang w:val="en-US"/>
        </w:rPr>
        <w:t>Queuing System (QS) calculus.  Scheme of calculus. Algorithm</w:t>
      </w:r>
      <w:r w:rsidRPr="00136A64">
        <w:rPr>
          <w:sz w:val="24"/>
          <w:szCs w:val="24"/>
        </w:rPr>
        <w:t xml:space="preserve">.   </w:t>
      </w:r>
    </w:p>
    <w:p w:rsidR="00270E5F" w:rsidRPr="00136A64" w:rsidRDefault="00270E5F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lastRenderedPageBreak/>
        <w:t xml:space="preserve">Calculus of passing the neutrons through plate.   Statement of the problem. Scheme of calculus the real trajectories by modeling. </w:t>
      </w:r>
    </w:p>
    <w:p w:rsidR="00D13F77" w:rsidRPr="00136A64" w:rsidRDefault="00D13F77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“Random walk on spheres” process. Definition and properties of “Random walk on spheres”. </w:t>
      </w:r>
    </w:p>
    <w:p w:rsidR="00CF4F84" w:rsidRPr="00136A64" w:rsidRDefault="00CF4F84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Construction and ground of the algorithm “Random walk on spheres” for solution Dirichlet problem for Helmholtz equations. </w:t>
      </w:r>
    </w:p>
    <w:p w:rsidR="00A40C9D" w:rsidRPr="00136A64" w:rsidRDefault="00A40C9D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Low estimate of probability of breaks of the “random walk on spheres” process.   </w:t>
      </w:r>
    </w:p>
    <w:p w:rsidR="00136A64" w:rsidRPr="00136A64" w:rsidRDefault="00A40C9D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Modeling algorithm of homogeneous</w:t>
      </w:r>
      <w:bookmarkStart w:id="0" w:name="_GoBack"/>
      <w:bookmarkEnd w:id="0"/>
      <w:r w:rsidR="00136A64" w:rsidRPr="00136A64">
        <w:rPr>
          <w:sz w:val="24"/>
          <w:szCs w:val="24"/>
          <w:lang w:val="en-US"/>
        </w:rPr>
        <w:t xml:space="preserve"> Markov chains and theirs relation with integral </w:t>
      </w:r>
    </w:p>
    <w:p w:rsidR="00A40C9D" w:rsidRPr="00136A64" w:rsidRDefault="00136A64" w:rsidP="00136A64">
      <w:pPr>
        <w:pStyle w:val="a3"/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136A64">
        <w:rPr>
          <w:sz w:val="24"/>
          <w:szCs w:val="24"/>
          <w:lang w:val="en-US"/>
        </w:rPr>
        <w:t>equations</w:t>
      </w:r>
      <w:proofErr w:type="gramEnd"/>
      <w:r w:rsidRPr="00136A64">
        <w:rPr>
          <w:sz w:val="24"/>
          <w:szCs w:val="24"/>
          <w:lang w:val="en-US"/>
        </w:rPr>
        <w:t>.</w:t>
      </w:r>
    </w:p>
    <w:p w:rsidR="00A40C9D" w:rsidRPr="00A40C9D" w:rsidRDefault="00A40C9D" w:rsidP="00136A64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734570" w:rsidRPr="00A40C9D" w:rsidRDefault="00734570" w:rsidP="00136A64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734570" w:rsidRPr="00136A64" w:rsidRDefault="00734570" w:rsidP="00136A64">
      <w:pPr>
        <w:pStyle w:val="a3"/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136A64">
        <w:rPr>
          <w:b/>
          <w:sz w:val="24"/>
          <w:szCs w:val="24"/>
          <w:lang w:val="en-US"/>
        </w:rPr>
        <w:t>Cluster C</w:t>
      </w:r>
    </w:p>
    <w:p w:rsidR="00734570" w:rsidRDefault="00734570" w:rsidP="00136A64">
      <w:pPr>
        <w:tabs>
          <w:tab w:val="left" w:pos="426"/>
        </w:tabs>
        <w:spacing w:after="0" w:line="240" w:lineRule="auto"/>
        <w:jc w:val="center"/>
        <w:rPr>
          <w:sz w:val="24"/>
          <w:szCs w:val="24"/>
          <w:lang w:val="en-US"/>
        </w:rPr>
      </w:pPr>
    </w:p>
    <w:p w:rsidR="00CF4F84" w:rsidRPr="00136A64" w:rsidRDefault="00DC755E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Construction and ground of the algorithm “Random walk on spheres” for solution Dirichlet problem for Helmholtz equations. Unbiased estimate of solution, but </w:t>
      </w:r>
      <w:proofErr w:type="gramStart"/>
      <w:r w:rsidRPr="00136A64">
        <w:rPr>
          <w:sz w:val="24"/>
          <w:szCs w:val="24"/>
          <w:lang w:val="en-US"/>
        </w:rPr>
        <w:t>a</w:t>
      </w:r>
      <w:proofErr w:type="gramEnd"/>
      <w:r w:rsidRPr="00136A64">
        <w:rPr>
          <w:sz w:val="24"/>
          <w:szCs w:val="24"/>
          <w:lang w:val="en-US"/>
        </w:rPr>
        <w:t xml:space="preserve"> unreliazable estimate.</w:t>
      </w:r>
    </w:p>
    <w:p w:rsidR="00DC755E" w:rsidRPr="00136A64" w:rsidRDefault="00DC755E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Construction and ground of the algorithm “Random walk on spheres” for solution Dirichlet problem for Helmholtz equations. </w:t>
      </w:r>
      <w:r w:rsidRPr="00157FA1">
        <w:rPr>
          <w:position w:val="-6"/>
        </w:rPr>
        <w:object w:dxaOrig="380" w:dyaOrig="220">
          <v:shape id="_x0000_i1039" type="#_x0000_t75" style="width:19.2pt;height:11.2pt" o:ole="">
            <v:imagedata r:id="rId33" o:title=""/>
          </v:shape>
          <o:OLEObject Type="Embed" ProgID="Equation.DSMT4" ShapeID="_x0000_i1039" DrawAspect="Content" ObjectID="_1478844560" r:id="rId34"/>
        </w:object>
      </w:r>
      <w:proofErr w:type="gramStart"/>
      <w:r w:rsidRPr="00136A64">
        <w:rPr>
          <w:sz w:val="24"/>
          <w:szCs w:val="24"/>
          <w:lang w:val="en-US"/>
        </w:rPr>
        <w:t>biased</w:t>
      </w:r>
      <w:proofErr w:type="gramEnd"/>
      <w:r w:rsidRPr="00136A64">
        <w:rPr>
          <w:sz w:val="24"/>
          <w:szCs w:val="24"/>
          <w:lang w:val="en-US"/>
        </w:rPr>
        <w:t xml:space="preserve"> estimate of solution, but a realizable estimate.</w:t>
      </w:r>
    </w:p>
    <w:p w:rsidR="00DC755E" w:rsidRPr="00136A64" w:rsidRDefault="00DC755E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Construction and ground of the algorithm “Random walk on spheres” for solution Dirichlet problem for Helmholtz equations.</w:t>
      </w:r>
      <w:r w:rsidR="008B7E57" w:rsidRPr="00136A64">
        <w:rPr>
          <w:sz w:val="24"/>
          <w:szCs w:val="24"/>
          <w:lang w:val="en-US"/>
        </w:rPr>
        <w:t xml:space="preserve"> The </w:t>
      </w:r>
      <w:r w:rsidRPr="00136A64">
        <w:rPr>
          <w:sz w:val="24"/>
          <w:szCs w:val="24"/>
          <w:lang w:val="en-US"/>
        </w:rPr>
        <w:t>right-hand member of integral equation</w:t>
      </w:r>
      <w:r w:rsidR="008B7E57" w:rsidRPr="00136A64">
        <w:rPr>
          <w:sz w:val="24"/>
          <w:szCs w:val="24"/>
          <w:lang w:val="en-US"/>
        </w:rPr>
        <w:t xml:space="preserve"> on one random elements estimate. (All integrals estimate by means at one density).</w:t>
      </w:r>
    </w:p>
    <w:p w:rsidR="008B7E57" w:rsidRPr="00136A64" w:rsidRDefault="008B7E57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Construction and ground of the algorithm “Random walk on spheres” for solution Dirichlet problem for Helmholtz equations. The algorithm of Monte Carlo methods </w:t>
      </w:r>
      <w:r w:rsidR="00762159" w:rsidRPr="00136A64">
        <w:rPr>
          <w:sz w:val="24"/>
          <w:szCs w:val="24"/>
          <w:lang w:val="en-US"/>
        </w:rPr>
        <w:t xml:space="preserve">for estimate of solution at the given </w:t>
      </w:r>
      <w:proofErr w:type="gramStart"/>
      <w:r w:rsidR="00762159" w:rsidRPr="00136A64">
        <w:rPr>
          <w:sz w:val="24"/>
          <w:szCs w:val="24"/>
          <w:lang w:val="en-US"/>
        </w:rPr>
        <w:t xml:space="preserve">point </w:t>
      </w:r>
      <w:proofErr w:type="gramEnd"/>
      <w:r w:rsidR="00762159" w:rsidRPr="00762159">
        <w:rPr>
          <w:position w:val="-12"/>
          <w:lang w:val="en-US"/>
        </w:rPr>
        <w:object w:dxaOrig="260" w:dyaOrig="360">
          <v:shape id="_x0000_i1040" type="#_x0000_t75" style="width:12.8pt;height:18.4pt" o:ole="">
            <v:imagedata r:id="rId35" o:title=""/>
          </v:shape>
          <o:OLEObject Type="Embed" ProgID="Equation.DSMT4" ShapeID="_x0000_i1040" DrawAspect="Content" ObjectID="_1478844561" r:id="rId36"/>
        </w:object>
      </w:r>
      <w:r w:rsidR="00762159" w:rsidRPr="00136A64">
        <w:rPr>
          <w:sz w:val="24"/>
          <w:szCs w:val="24"/>
          <w:lang w:val="en-US"/>
        </w:rPr>
        <w:t xml:space="preserve">. </w:t>
      </w:r>
    </w:p>
    <w:p w:rsidR="00762159" w:rsidRPr="00136A64" w:rsidRDefault="00762159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Construction and ground of the algorithm “Random walk on spheres” for solution Dirichlet problem for Poisson equations. </w:t>
      </w:r>
    </w:p>
    <w:p w:rsidR="00762159" w:rsidRPr="00136A64" w:rsidRDefault="00762159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Construction and ground of the algorithm “Random walk on spheres” for solution Dirichlet problem for Poisson equations. Unbiased estimate of solution, but </w:t>
      </w:r>
      <w:proofErr w:type="gramStart"/>
      <w:r w:rsidRPr="00136A64">
        <w:rPr>
          <w:sz w:val="24"/>
          <w:szCs w:val="24"/>
          <w:lang w:val="en-US"/>
        </w:rPr>
        <w:t>a</w:t>
      </w:r>
      <w:proofErr w:type="gramEnd"/>
      <w:r w:rsidRPr="00136A64">
        <w:rPr>
          <w:sz w:val="24"/>
          <w:szCs w:val="24"/>
          <w:lang w:val="en-US"/>
        </w:rPr>
        <w:t xml:space="preserve"> unreliazable estimate.</w:t>
      </w:r>
    </w:p>
    <w:p w:rsidR="00762159" w:rsidRPr="00136A64" w:rsidRDefault="00762159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Construction and ground of the algorithm “Random walk on spheres” for solution Dirichlet problem for Poisson equations. </w:t>
      </w:r>
      <w:r w:rsidRPr="00157FA1">
        <w:rPr>
          <w:position w:val="-6"/>
        </w:rPr>
        <w:object w:dxaOrig="380" w:dyaOrig="220">
          <v:shape id="_x0000_i1041" type="#_x0000_t75" style="width:19.2pt;height:11.2pt" o:ole="">
            <v:imagedata r:id="rId33" o:title=""/>
          </v:shape>
          <o:OLEObject Type="Embed" ProgID="Equation.DSMT4" ShapeID="_x0000_i1041" DrawAspect="Content" ObjectID="_1478844562" r:id="rId37"/>
        </w:object>
      </w:r>
      <w:proofErr w:type="gramStart"/>
      <w:r w:rsidRPr="00136A64">
        <w:rPr>
          <w:sz w:val="24"/>
          <w:szCs w:val="24"/>
          <w:lang w:val="en-US"/>
        </w:rPr>
        <w:t>biased</w:t>
      </w:r>
      <w:proofErr w:type="gramEnd"/>
      <w:r w:rsidRPr="00136A64">
        <w:rPr>
          <w:sz w:val="24"/>
          <w:szCs w:val="24"/>
          <w:lang w:val="en-US"/>
        </w:rPr>
        <w:t xml:space="preserve"> estimate of solution, but a realizable estimate.</w:t>
      </w:r>
    </w:p>
    <w:p w:rsidR="00762159" w:rsidRPr="00136A64" w:rsidRDefault="00762159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Construction and ground of the algorithm “Random walk on spheres” for solution Dirichlet problem for Poisson equations. The right-hand member of integral equation on one random elements estimate. (All integrals estimate by means at one density).</w:t>
      </w:r>
    </w:p>
    <w:p w:rsidR="00762159" w:rsidRPr="00136A64" w:rsidRDefault="00762159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Construction and ground of the algorithm “Random walk on spheres” for solution Dirichlet problem for Poisson equations. The algorithm of Monte Carlo methods for estimate of solution at the given </w:t>
      </w:r>
      <w:proofErr w:type="gramStart"/>
      <w:r w:rsidRPr="00136A64">
        <w:rPr>
          <w:sz w:val="24"/>
          <w:szCs w:val="24"/>
          <w:lang w:val="en-US"/>
        </w:rPr>
        <w:t xml:space="preserve">point </w:t>
      </w:r>
      <w:proofErr w:type="gramEnd"/>
      <w:r w:rsidRPr="00762159">
        <w:rPr>
          <w:position w:val="-12"/>
          <w:lang w:val="en-US"/>
        </w:rPr>
        <w:object w:dxaOrig="260" w:dyaOrig="360">
          <v:shape id="_x0000_i1042" type="#_x0000_t75" style="width:12.8pt;height:18.4pt" o:ole="">
            <v:imagedata r:id="rId35" o:title=""/>
          </v:shape>
          <o:OLEObject Type="Embed" ProgID="Equation.DSMT4" ShapeID="_x0000_i1042" DrawAspect="Content" ObjectID="_1478844563" r:id="rId38"/>
        </w:object>
      </w:r>
      <w:r w:rsidRPr="00136A64">
        <w:rPr>
          <w:sz w:val="24"/>
          <w:szCs w:val="24"/>
          <w:lang w:val="en-US"/>
        </w:rPr>
        <w:t xml:space="preserve">. </w:t>
      </w:r>
    </w:p>
    <w:p w:rsidR="00852702" w:rsidRPr="00136A64" w:rsidRDefault="00762159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Green function of operator </w:t>
      </w:r>
      <w:r w:rsidRPr="00282D5B">
        <w:rPr>
          <w:position w:val="-6"/>
        </w:rPr>
        <w:object w:dxaOrig="540" w:dyaOrig="279">
          <v:shape id="_x0000_i1043" type="#_x0000_t75" style="width:27.2pt;height:13.6pt" o:ole="">
            <v:imagedata r:id="rId39" o:title=""/>
          </v:shape>
          <o:OLEObject Type="Embed" ProgID="Equation.DSMT4" ShapeID="_x0000_i1043" DrawAspect="Content" ObjectID="_1478844564" r:id="rId40"/>
        </w:object>
      </w:r>
      <w:r w:rsidRPr="00136A64">
        <w:rPr>
          <w:sz w:val="24"/>
          <w:szCs w:val="24"/>
          <w:lang w:val="en-US"/>
        </w:rPr>
        <w:t xml:space="preserve"> for balls </w:t>
      </w:r>
      <w:r w:rsidR="00852702" w:rsidRPr="00136A64">
        <w:rPr>
          <w:sz w:val="24"/>
          <w:szCs w:val="24"/>
          <w:lang w:val="en-US"/>
        </w:rPr>
        <w:t xml:space="preserve">of radius </w:t>
      </w:r>
      <w:r w:rsidR="00852702" w:rsidRPr="00282D5B">
        <w:rPr>
          <w:position w:val="-12"/>
        </w:rPr>
        <w:object w:dxaOrig="279" w:dyaOrig="360">
          <v:shape id="_x0000_i1044" type="#_x0000_t75" style="width:13.6pt;height:18.4pt" o:ole="">
            <v:imagedata r:id="rId41" o:title=""/>
          </v:shape>
          <o:OLEObject Type="Embed" ProgID="Equation.DSMT4" ShapeID="_x0000_i1044" DrawAspect="Content" ObjectID="_1478844565" r:id="rId42"/>
        </w:object>
      </w:r>
      <w:r w:rsidR="00852702" w:rsidRPr="00136A64">
        <w:rPr>
          <w:position w:val="-12"/>
          <w:sz w:val="24"/>
          <w:szCs w:val="24"/>
          <w:lang w:val="en-US"/>
        </w:rPr>
        <w:t xml:space="preserve"> </w:t>
      </w:r>
      <w:r w:rsidR="00852702" w:rsidRPr="00136A64">
        <w:rPr>
          <w:sz w:val="24"/>
          <w:szCs w:val="24"/>
          <w:lang w:val="en-US"/>
        </w:rPr>
        <w:t xml:space="preserve">with center at the </w:t>
      </w:r>
      <w:proofErr w:type="gramStart"/>
      <w:r w:rsidR="00852702" w:rsidRPr="00136A64">
        <w:rPr>
          <w:sz w:val="24"/>
          <w:szCs w:val="24"/>
          <w:lang w:val="en-US"/>
        </w:rPr>
        <w:t xml:space="preserve">point </w:t>
      </w:r>
      <w:proofErr w:type="gramEnd"/>
      <w:r w:rsidR="00852702" w:rsidRPr="00852702">
        <w:rPr>
          <w:position w:val="-12"/>
          <w:lang w:val="en-US"/>
        </w:rPr>
        <w:object w:dxaOrig="260" w:dyaOrig="360">
          <v:shape id="_x0000_i1045" type="#_x0000_t75" style="width:12.8pt;height:18.4pt" o:ole="">
            <v:imagedata r:id="rId43" o:title=""/>
          </v:shape>
          <o:OLEObject Type="Embed" ProgID="Equation.DSMT4" ShapeID="_x0000_i1045" DrawAspect="Content" ObjectID="_1478844566" r:id="rId44"/>
        </w:object>
      </w:r>
      <w:r w:rsidR="00852702" w:rsidRPr="00136A64">
        <w:rPr>
          <w:sz w:val="24"/>
          <w:szCs w:val="24"/>
          <w:lang w:val="en-US"/>
        </w:rPr>
        <w:t xml:space="preserve">.  </w:t>
      </w:r>
    </w:p>
    <w:p w:rsidR="00852702" w:rsidRPr="00136A64" w:rsidRDefault="00852702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Green function of Laplace operator for balls of radius </w:t>
      </w:r>
      <w:r w:rsidRPr="00282D5B">
        <w:rPr>
          <w:position w:val="-12"/>
        </w:rPr>
        <w:object w:dxaOrig="279" w:dyaOrig="360">
          <v:shape id="_x0000_i1046" type="#_x0000_t75" style="width:13.6pt;height:18.4pt" o:ole="">
            <v:imagedata r:id="rId41" o:title=""/>
          </v:shape>
          <o:OLEObject Type="Embed" ProgID="Equation.DSMT4" ShapeID="_x0000_i1046" DrawAspect="Content" ObjectID="_1478844567" r:id="rId45"/>
        </w:object>
      </w:r>
      <w:r w:rsidRPr="00136A64">
        <w:rPr>
          <w:position w:val="-12"/>
          <w:sz w:val="24"/>
          <w:szCs w:val="24"/>
          <w:lang w:val="en-US"/>
        </w:rPr>
        <w:t xml:space="preserve"> </w:t>
      </w:r>
      <w:r w:rsidRPr="00136A64">
        <w:rPr>
          <w:sz w:val="24"/>
          <w:szCs w:val="24"/>
          <w:lang w:val="en-US"/>
        </w:rPr>
        <w:t xml:space="preserve">with center at the </w:t>
      </w:r>
      <w:proofErr w:type="gramStart"/>
      <w:r w:rsidRPr="00136A64">
        <w:rPr>
          <w:sz w:val="24"/>
          <w:szCs w:val="24"/>
          <w:lang w:val="en-US"/>
        </w:rPr>
        <w:t xml:space="preserve">point </w:t>
      </w:r>
      <w:proofErr w:type="gramEnd"/>
      <w:r w:rsidRPr="00852702">
        <w:rPr>
          <w:position w:val="-12"/>
          <w:lang w:val="en-US"/>
        </w:rPr>
        <w:object w:dxaOrig="260" w:dyaOrig="360">
          <v:shape id="_x0000_i1047" type="#_x0000_t75" style="width:12.8pt;height:18.4pt" o:ole="">
            <v:imagedata r:id="rId43" o:title=""/>
          </v:shape>
          <o:OLEObject Type="Embed" ProgID="Equation.DSMT4" ShapeID="_x0000_i1047" DrawAspect="Content" ObjectID="_1478844568" r:id="rId46"/>
        </w:object>
      </w:r>
      <w:r w:rsidRPr="00136A64">
        <w:rPr>
          <w:sz w:val="24"/>
          <w:szCs w:val="24"/>
          <w:lang w:val="en-US"/>
        </w:rPr>
        <w:t xml:space="preserve">.  </w:t>
      </w:r>
    </w:p>
    <w:p w:rsidR="00852702" w:rsidRPr="00136A64" w:rsidRDefault="00C97E43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E</w:t>
      </w:r>
      <w:r w:rsidR="00852702" w:rsidRPr="00136A64">
        <w:rPr>
          <w:sz w:val="24"/>
          <w:szCs w:val="24"/>
          <w:lang w:val="en-US"/>
        </w:rPr>
        <w:t xml:space="preserve">stimate of the norm </w:t>
      </w:r>
      <w:r w:rsidR="00852702" w:rsidRPr="00361E17">
        <w:rPr>
          <w:position w:val="-20"/>
        </w:rPr>
        <w:object w:dxaOrig="880" w:dyaOrig="480">
          <v:shape id="_x0000_i1048" type="#_x0000_t75" style="width:44pt;height:24pt" o:ole="">
            <v:imagedata r:id="rId47" o:title=""/>
          </v:shape>
          <o:OLEObject Type="Embed" ProgID="Equation.DSMT4" ShapeID="_x0000_i1048" DrawAspect="Content" ObjectID="_1478844569" r:id="rId48"/>
        </w:object>
      </w:r>
      <w:r w:rsidR="00852702" w:rsidRPr="00136A64">
        <w:rPr>
          <w:sz w:val="24"/>
          <w:szCs w:val="24"/>
          <w:lang w:val="en-US"/>
        </w:rPr>
        <w:t xml:space="preserve">of integral operator. Convergence of Neumann series.  </w:t>
      </w:r>
    </w:p>
    <w:p w:rsidR="00C97E43" w:rsidRPr="00136A64" w:rsidRDefault="00C97E43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>Theorem on finiteness’s of estimate</w:t>
      </w:r>
      <w:r w:rsidRPr="00361E17">
        <w:rPr>
          <w:position w:val="-12"/>
        </w:rPr>
        <w:object w:dxaOrig="260" w:dyaOrig="360">
          <v:shape id="_x0000_i1049" type="#_x0000_t75" style="width:12.8pt;height:18.4pt" o:ole="">
            <v:imagedata r:id="rId49" o:title=""/>
          </v:shape>
          <o:OLEObject Type="Embed" ProgID="Equation.DSMT4" ShapeID="_x0000_i1049" DrawAspect="Content" ObjectID="_1478844570" r:id="rId50"/>
        </w:object>
      </w:r>
      <w:r w:rsidRPr="00136A64">
        <w:rPr>
          <w:sz w:val="24"/>
          <w:szCs w:val="24"/>
          <w:lang w:val="en-US"/>
        </w:rPr>
        <w:t xml:space="preserve"> of variance.  </w:t>
      </w:r>
    </w:p>
    <w:p w:rsidR="00C97E43" w:rsidRPr="00136A64" w:rsidRDefault="00C97E43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Estimate of derivatives on the solution of Dirichlet problem for Poisson equations by Monte Carlo methods. </w:t>
      </w:r>
    </w:p>
    <w:p w:rsidR="00C97E43" w:rsidRPr="00136A64" w:rsidRDefault="00C97E43" w:rsidP="00136A64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136A64">
        <w:rPr>
          <w:sz w:val="24"/>
          <w:szCs w:val="24"/>
          <w:lang w:val="en-US"/>
        </w:rPr>
        <w:t xml:space="preserve">Estimate of derivative </w:t>
      </w:r>
      <w:r w:rsidR="00734570" w:rsidRPr="00136A64">
        <w:rPr>
          <w:sz w:val="24"/>
          <w:szCs w:val="24"/>
          <w:lang w:val="en-US"/>
        </w:rPr>
        <w:t>to</w:t>
      </w:r>
      <w:r w:rsidRPr="00136A64">
        <w:rPr>
          <w:sz w:val="24"/>
          <w:szCs w:val="24"/>
          <w:lang w:val="en-US"/>
        </w:rPr>
        <w:t xml:space="preserve"> parameter </w:t>
      </w:r>
      <w:r w:rsidRPr="00C97E43">
        <w:rPr>
          <w:position w:val="-6"/>
          <w:lang w:val="en-US"/>
        </w:rPr>
        <w:object w:dxaOrig="180" w:dyaOrig="220">
          <v:shape id="_x0000_i1050" type="#_x0000_t75" style="width:8.8pt;height:11.2pt" o:ole="">
            <v:imagedata r:id="rId51" o:title=""/>
          </v:shape>
          <o:OLEObject Type="Embed" ProgID="Equation.DSMT4" ShapeID="_x0000_i1050" DrawAspect="Content" ObjectID="_1478844571" r:id="rId52"/>
        </w:object>
      </w:r>
      <w:r w:rsidRPr="00136A64">
        <w:rPr>
          <w:sz w:val="24"/>
          <w:szCs w:val="24"/>
          <w:lang w:val="en-US"/>
        </w:rPr>
        <w:t xml:space="preserve">on solution </w:t>
      </w:r>
      <w:r w:rsidR="00734570" w:rsidRPr="00136A64">
        <w:rPr>
          <w:sz w:val="24"/>
          <w:szCs w:val="24"/>
          <w:lang w:val="en-US"/>
        </w:rPr>
        <w:t xml:space="preserve">of Dirichlet problem for Helmholtz equation at the given point </w:t>
      </w:r>
      <w:r w:rsidR="00734570" w:rsidRPr="00361E17">
        <w:rPr>
          <w:position w:val="-14"/>
        </w:rPr>
        <w:object w:dxaOrig="1520" w:dyaOrig="400">
          <v:shape id="_x0000_i1051" type="#_x0000_t75" style="width:76pt;height:20pt" o:ole="">
            <v:imagedata r:id="rId53" o:title=""/>
          </v:shape>
          <o:OLEObject Type="Embed" ProgID="Equation.DSMT4" ShapeID="_x0000_i1051" DrawAspect="Content" ObjectID="_1478844572" r:id="rId54"/>
        </w:object>
      </w:r>
    </w:p>
    <w:p w:rsidR="00136A64" w:rsidRPr="00CA6B91" w:rsidRDefault="00136A64" w:rsidP="00CA5437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A5437">
        <w:rPr>
          <w:sz w:val="24"/>
          <w:szCs w:val="24"/>
          <w:lang w:val="en-US"/>
        </w:rPr>
        <w:lastRenderedPageBreak/>
        <w:t xml:space="preserve"> </w:t>
      </w:r>
      <w:r>
        <w:rPr>
          <w:sz w:val="24"/>
          <w:szCs w:val="24"/>
          <w:lang w:val="en-US"/>
        </w:rPr>
        <w:t>Estimate</w:t>
      </w:r>
      <w:r w:rsidRPr="00CA54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CA54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CA54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integral</w:t>
      </w:r>
      <w:r w:rsidRPr="00CA54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</w:t>
      </w:r>
      <w:r w:rsidRPr="00CA5437">
        <w:rPr>
          <w:sz w:val="24"/>
          <w:szCs w:val="24"/>
          <w:lang w:val="en-US"/>
        </w:rPr>
        <w:t xml:space="preserve"> </w:t>
      </w:r>
      <w:r w:rsidRPr="00136A64">
        <w:rPr>
          <w:sz w:val="24"/>
          <w:szCs w:val="24"/>
          <w:lang w:val="en-US"/>
        </w:rPr>
        <w:t>expression</w:t>
      </w:r>
      <w:r w:rsidRPr="00CA5437">
        <w:rPr>
          <w:sz w:val="24"/>
          <w:szCs w:val="24"/>
          <w:lang w:val="en-US"/>
        </w:rPr>
        <w:t xml:space="preserve"> </w:t>
      </w:r>
      <w:r w:rsidR="00CA5437">
        <w:rPr>
          <w:sz w:val="24"/>
          <w:szCs w:val="24"/>
          <w:lang w:val="en-US"/>
        </w:rPr>
        <w:t xml:space="preserve">on derivative calculation from solution </w:t>
      </w:r>
      <w:r w:rsidR="00CA5437" w:rsidRPr="00CA5437">
        <w:rPr>
          <w:sz w:val="24"/>
          <w:szCs w:val="24"/>
          <w:lang w:val="en-US"/>
        </w:rPr>
        <w:t>one by one</w:t>
      </w:r>
      <w:r w:rsidR="00CA5437">
        <w:rPr>
          <w:sz w:val="24"/>
          <w:szCs w:val="24"/>
          <w:lang w:val="en-US"/>
        </w:rPr>
        <w:t xml:space="preserve"> random “</w:t>
      </w:r>
      <w:r w:rsidR="00CA5437" w:rsidRPr="00CA5437">
        <w:rPr>
          <w:sz w:val="24"/>
          <w:szCs w:val="24"/>
          <w:lang w:val="en-US"/>
        </w:rPr>
        <w:t>node</w:t>
      </w:r>
      <w:r w:rsidR="00CA5437">
        <w:rPr>
          <w:sz w:val="24"/>
          <w:szCs w:val="24"/>
          <w:lang w:val="en-US"/>
        </w:rPr>
        <w:t xml:space="preserve">”.  </w:t>
      </w:r>
      <w:r w:rsidRPr="00CA5437">
        <w:rPr>
          <w:sz w:val="24"/>
          <w:szCs w:val="24"/>
          <w:lang w:val="en-US"/>
        </w:rPr>
        <w:t xml:space="preserve"> </w:t>
      </w:r>
      <w:r w:rsidR="00CA5437">
        <w:rPr>
          <w:sz w:val="24"/>
          <w:szCs w:val="24"/>
          <w:lang w:val="en-US"/>
        </w:rPr>
        <w:t>General</w:t>
      </w:r>
      <w:r w:rsidR="00CA5437" w:rsidRPr="00CA6B91">
        <w:rPr>
          <w:sz w:val="24"/>
          <w:szCs w:val="24"/>
          <w:lang w:val="en-US"/>
        </w:rPr>
        <w:t xml:space="preserve"> </w:t>
      </w:r>
      <w:r w:rsidR="00CA5437">
        <w:rPr>
          <w:sz w:val="24"/>
          <w:szCs w:val="24"/>
          <w:lang w:val="en-US"/>
        </w:rPr>
        <w:t>density</w:t>
      </w:r>
      <w:r w:rsidR="00CA5437" w:rsidRPr="00CA6B91">
        <w:rPr>
          <w:sz w:val="24"/>
          <w:szCs w:val="24"/>
          <w:lang w:val="en-US"/>
        </w:rPr>
        <w:t xml:space="preserve"> </w:t>
      </w:r>
      <w:r w:rsidR="00CA5437">
        <w:rPr>
          <w:sz w:val="24"/>
          <w:szCs w:val="24"/>
          <w:lang w:val="en-US"/>
        </w:rPr>
        <w:t>for</w:t>
      </w:r>
      <w:r w:rsidR="00CA5437" w:rsidRPr="00CA6B91">
        <w:rPr>
          <w:sz w:val="24"/>
          <w:szCs w:val="24"/>
          <w:lang w:val="en-US"/>
        </w:rPr>
        <w:t xml:space="preserve"> </w:t>
      </w:r>
      <w:r w:rsidR="00CA5437">
        <w:rPr>
          <w:sz w:val="24"/>
          <w:szCs w:val="24"/>
          <w:lang w:val="en-US"/>
        </w:rPr>
        <w:t>estimate</w:t>
      </w:r>
      <w:r w:rsidR="00CA5437" w:rsidRPr="00CA6B91">
        <w:rPr>
          <w:sz w:val="24"/>
          <w:szCs w:val="24"/>
          <w:lang w:val="en-US"/>
        </w:rPr>
        <w:t xml:space="preserve"> </w:t>
      </w:r>
      <w:r w:rsidR="00CA5437">
        <w:rPr>
          <w:sz w:val="24"/>
          <w:szCs w:val="24"/>
          <w:lang w:val="en-US"/>
        </w:rPr>
        <w:t>of</w:t>
      </w:r>
      <w:r w:rsidR="00CA5437" w:rsidRPr="00CA6B91">
        <w:rPr>
          <w:sz w:val="24"/>
          <w:szCs w:val="24"/>
          <w:lang w:val="en-US"/>
        </w:rPr>
        <w:t xml:space="preserve"> </w:t>
      </w:r>
      <w:r w:rsidR="00CA5437">
        <w:rPr>
          <w:sz w:val="24"/>
          <w:szCs w:val="24"/>
          <w:lang w:val="en-US"/>
        </w:rPr>
        <w:t>integrals</w:t>
      </w:r>
      <w:r w:rsidR="00CA5437" w:rsidRPr="00CA6B91">
        <w:rPr>
          <w:sz w:val="24"/>
          <w:szCs w:val="24"/>
          <w:lang w:val="en-US"/>
        </w:rPr>
        <w:t xml:space="preserve"> </w:t>
      </w:r>
      <w:r w:rsidR="00CA6B91">
        <w:rPr>
          <w:sz w:val="24"/>
          <w:szCs w:val="24"/>
          <w:lang w:val="en-US"/>
        </w:rPr>
        <w:t>in</w:t>
      </w:r>
      <w:r w:rsidR="00CA6B91" w:rsidRPr="00CA6B91">
        <w:rPr>
          <w:sz w:val="24"/>
          <w:szCs w:val="24"/>
          <w:lang w:val="en-US"/>
        </w:rPr>
        <w:t xml:space="preserve"> </w:t>
      </w:r>
      <w:r w:rsidR="00CA6B91" w:rsidRPr="00136A64">
        <w:rPr>
          <w:sz w:val="24"/>
          <w:szCs w:val="24"/>
          <w:lang w:val="en-US"/>
        </w:rPr>
        <w:t>expression</w:t>
      </w:r>
      <w:r w:rsidR="00CA6B91" w:rsidRPr="00CA6B91">
        <w:rPr>
          <w:sz w:val="24"/>
          <w:szCs w:val="24"/>
          <w:lang w:val="en-US"/>
        </w:rPr>
        <w:t xml:space="preserve"> </w:t>
      </w:r>
      <w:r w:rsidR="00CA6B91">
        <w:rPr>
          <w:sz w:val="24"/>
          <w:szCs w:val="24"/>
          <w:lang w:val="en-US"/>
        </w:rPr>
        <w:t>on derivative calculation</w:t>
      </w:r>
      <w:r w:rsidR="00CA6B91">
        <w:rPr>
          <w:sz w:val="24"/>
          <w:szCs w:val="24"/>
          <w:lang w:val="en-US"/>
        </w:rPr>
        <w:t xml:space="preserve"> at the points </w:t>
      </w:r>
      <w:r w:rsidR="00CA6B91" w:rsidRPr="00EC1ED2">
        <w:rPr>
          <w:position w:val="-10"/>
          <w:sz w:val="24"/>
          <w:szCs w:val="24"/>
        </w:rPr>
        <w:object w:dxaOrig="620" w:dyaOrig="260">
          <v:shape id="_x0000_i1052" type="#_x0000_t75" style="width:31.2pt;height:12.8pt" o:ole="">
            <v:imagedata r:id="rId55" o:title=""/>
          </v:shape>
          <o:OLEObject Type="Embed" ProgID="Equation.DSMT4" ShapeID="_x0000_i1052" DrawAspect="Content" ObjectID="_1478844573" r:id="rId56"/>
        </w:object>
      </w:r>
      <w:r w:rsidR="00CA6B91">
        <w:rPr>
          <w:sz w:val="24"/>
          <w:szCs w:val="24"/>
          <w:lang w:val="en-US"/>
        </w:rPr>
        <w:t xml:space="preserve"> from solution </w:t>
      </w:r>
      <w:r w:rsidR="00CA6B91" w:rsidRPr="00CA5437">
        <w:rPr>
          <w:sz w:val="24"/>
          <w:szCs w:val="24"/>
          <w:lang w:val="en-US"/>
        </w:rPr>
        <w:t>one by one</w:t>
      </w:r>
      <w:r w:rsidR="00CA6B91">
        <w:rPr>
          <w:sz w:val="24"/>
          <w:szCs w:val="24"/>
          <w:lang w:val="en-US"/>
        </w:rPr>
        <w:t xml:space="preserve"> random “</w:t>
      </w:r>
      <w:r w:rsidR="00CA6B91" w:rsidRPr="00CA5437">
        <w:rPr>
          <w:sz w:val="24"/>
          <w:szCs w:val="24"/>
          <w:lang w:val="en-US"/>
        </w:rPr>
        <w:t>node</w:t>
      </w:r>
      <w:r w:rsidR="00CA6B91">
        <w:rPr>
          <w:sz w:val="24"/>
          <w:szCs w:val="24"/>
          <w:lang w:val="en-US"/>
        </w:rPr>
        <w:t>”.</w:t>
      </w:r>
      <w:r w:rsidR="00CA6B91">
        <w:rPr>
          <w:sz w:val="24"/>
          <w:szCs w:val="24"/>
          <w:lang w:val="en-US"/>
        </w:rPr>
        <w:t xml:space="preserve"> </w:t>
      </w:r>
    </w:p>
    <w:p w:rsidR="00136A64" w:rsidRPr="00136A64" w:rsidRDefault="00CA6B91" w:rsidP="00CA6B91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Estimate</w:t>
      </w:r>
      <w:r w:rsidRPr="00CA6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CA6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CA6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integral</w:t>
      </w:r>
      <w:r>
        <w:rPr>
          <w:sz w:val="24"/>
          <w:szCs w:val="24"/>
          <w:lang w:val="en-US"/>
        </w:rPr>
        <w:t>s</w:t>
      </w:r>
      <w:r w:rsidRPr="00CA6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under</w:t>
      </w:r>
      <w:r w:rsidRPr="00CA6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CA6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expectation</w:t>
      </w:r>
      <w:r w:rsidRPr="00CA6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sign</w:t>
      </w:r>
      <w:r w:rsidRPr="00CA6B91">
        <w:rPr>
          <w:sz w:val="24"/>
          <w:szCs w:val="24"/>
          <w:lang w:val="en-US"/>
        </w:rPr>
        <w:t xml:space="preserve"> </w:t>
      </w:r>
      <w:r w:rsidRPr="00CA5437">
        <w:rPr>
          <w:sz w:val="24"/>
          <w:szCs w:val="24"/>
          <w:lang w:val="en-US"/>
        </w:rPr>
        <w:t>one</w:t>
      </w:r>
      <w:r w:rsidRPr="00CA6B91">
        <w:rPr>
          <w:sz w:val="24"/>
          <w:szCs w:val="24"/>
          <w:lang w:val="en-US"/>
        </w:rPr>
        <w:t xml:space="preserve"> </w:t>
      </w:r>
      <w:r w:rsidRPr="00CA5437">
        <w:rPr>
          <w:sz w:val="24"/>
          <w:szCs w:val="24"/>
          <w:lang w:val="en-US"/>
        </w:rPr>
        <w:t>by</w:t>
      </w:r>
      <w:r w:rsidRPr="00CA6B91">
        <w:rPr>
          <w:sz w:val="24"/>
          <w:szCs w:val="24"/>
          <w:lang w:val="en-US"/>
        </w:rPr>
        <w:t xml:space="preserve"> </w:t>
      </w:r>
      <w:r w:rsidRPr="00CA5437">
        <w:rPr>
          <w:sz w:val="24"/>
          <w:szCs w:val="24"/>
          <w:lang w:val="en-US"/>
        </w:rPr>
        <w:t>one</w:t>
      </w:r>
      <w:r w:rsidRPr="00CA6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random</w:t>
      </w:r>
      <w:r w:rsidRPr="00CA6B91">
        <w:rPr>
          <w:sz w:val="24"/>
          <w:szCs w:val="24"/>
          <w:lang w:val="en-US"/>
        </w:rPr>
        <w:t xml:space="preserve"> “</w:t>
      </w:r>
      <w:r w:rsidRPr="00CA5437">
        <w:rPr>
          <w:sz w:val="24"/>
          <w:szCs w:val="24"/>
          <w:lang w:val="en-US"/>
        </w:rPr>
        <w:t>node</w:t>
      </w:r>
      <w:r w:rsidRPr="00CA6B91">
        <w:rPr>
          <w:sz w:val="24"/>
          <w:szCs w:val="24"/>
          <w:lang w:val="en-US"/>
        </w:rPr>
        <w:t>”</w:t>
      </w:r>
      <w:r w:rsidRPr="00CA6B91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distribution</w:t>
      </w:r>
      <w:r w:rsidRPr="00CA6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density</w:t>
      </w:r>
      <w:r w:rsidRPr="00CA6B91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. </w:t>
      </w:r>
      <w:r w:rsidRPr="00CA6B91">
        <w:rPr>
          <w:sz w:val="24"/>
          <w:szCs w:val="24"/>
          <w:lang w:val="en-US"/>
        </w:rPr>
        <w:t xml:space="preserve"> </w:t>
      </w:r>
    </w:p>
    <w:p w:rsidR="00D13F77" w:rsidRPr="00136A64" w:rsidRDefault="00D13F77" w:rsidP="00A40C9D">
      <w:pPr>
        <w:tabs>
          <w:tab w:val="left" w:pos="426"/>
        </w:tabs>
      </w:pPr>
    </w:p>
    <w:p w:rsidR="0008415F" w:rsidRPr="00270E5F" w:rsidRDefault="00734570" w:rsidP="00A40C9D">
      <w:pPr>
        <w:tabs>
          <w:tab w:val="left" w:pos="426"/>
        </w:tabs>
        <w:rPr>
          <w:lang w:val="en-US"/>
        </w:rPr>
      </w:pPr>
      <w:r w:rsidRPr="00136A64">
        <w:t xml:space="preserve">       </w:t>
      </w:r>
      <w:r w:rsidR="0008415F">
        <w:rPr>
          <w:lang w:val="en-US"/>
        </w:rPr>
        <w:t xml:space="preserve">Professor      Kanat Shakenov </w:t>
      </w:r>
    </w:p>
    <w:p w:rsidR="00413209" w:rsidRPr="00270E5F" w:rsidRDefault="00413209" w:rsidP="00A40C9D">
      <w:pPr>
        <w:tabs>
          <w:tab w:val="left" w:pos="426"/>
        </w:tabs>
        <w:rPr>
          <w:lang w:val="en-US"/>
        </w:rPr>
      </w:pPr>
    </w:p>
    <w:sectPr w:rsidR="00413209" w:rsidRPr="0027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961"/>
    <w:multiLevelType w:val="hybridMultilevel"/>
    <w:tmpl w:val="D3FA9F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65385"/>
    <w:multiLevelType w:val="hybridMultilevel"/>
    <w:tmpl w:val="5E34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D2A27"/>
    <w:multiLevelType w:val="hybridMultilevel"/>
    <w:tmpl w:val="64823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6C3E61"/>
    <w:multiLevelType w:val="hybridMultilevel"/>
    <w:tmpl w:val="473C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1FF6"/>
    <w:multiLevelType w:val="hybridMultilevel"/>
    <w:tmpl w:val="A066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38F7"/>
    <w:multiLevelType w:val="hybridMultilevel"/>
    <w:tmpl w:val="40A2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B7D39"/>
    <w:multiLevelType w:val="hybridMultilevel"/>
    <w:tmpl w:val="0590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84583"/>
    <w:multiLevelType w:val="hybridMultilevel"/>
    <w:tmpl w:val="0198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23912"/>
    <w:multiLevelType w:val="hybridMultilevel"/>
    <w:tmpl w:val="2DB6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82904"/>
    <w:multiLevelType w:val="hybridMultilevel"/>
    <w:tmpl w:val="83CA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52480"/>
    <w:multiLevelType w:val="hybridMultilevel"/>
    <w:tmpl w:val="067C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11355"/>
    <w:multiLevelType w:val="hybridMultilevel"/>
    <w:tmpl w:val="A7C6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34280"/>
    <w:multiLevelType w:val="hybridMultilevel"/>
    <w:tmpl w:val="0876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26BF8"/>
    <w:multiLevelType w:val="hybridMultilevel"/>
    <w:tmpl w:val="83D4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2197A"/>
    <w:multiLevelType w:val="hybridMultilevel"/>
    <w:tmpl w:val="8D96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F4D55"/>
    <w:multiLevelType w:val="hybridMultilevel"/>
    <w:tmpl w:val="280A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C1879"/>
    <w:multiLevelType w:val="hybridMultilevel"/>
    <w:tmpl w:val="1462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B3546"/>
    <w:multiLevelType w:val="hybridMultilevel"/>
    <w:tmpl w:val="D3FA9F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C05CB9"/>
    <w:multiLevelType w:val="hybridMultilevel"/>
    <w:tmpl w:val="6BE23A0E"/>
    <w:lvl w:ilvl="0" w:tplc="84E48F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9483A"/>
    <w:multiLevelType w:val="hybridMultilevel"/>
    <w:tmpl w:val="D3FA9F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11"/>
  </w:num>
  <w:num w:numId="10">
    <w:abstractNumId w:val="18"/>
  </w:num>
  <w:num w:numId="11">
    <w:abstractNumId w:val="5"/>
  </w:num>
  <w:num w:numId="12">
    <w:abstractNumId w:val="12"/>
  </w:num>
  <w:num w:numId="13">
    <w:abstractNumId w:val="6"/>
  </w:num>
  <w:num w:numId="14">
    <w:abstractNumId w:val="15"/>
  </w:num>
  <w:num w:numId="15">
    <w:abstractNumId w:val="17"/>
  </w:num>
  <w:num w:numId="16">
    <w:abstractNumId w:val="19"/>
  </w:num>
  <w:num w:numId="17">
    <w:abstractNumId w:val="0"/>
  </w:num>
  <w:num w:numId="18">
    <w:abstractNumId w:val="8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5F"/>
    <w:rsid w:val="0008415F"/>
    <w:rsid w:val="00136A64"/>
    <w:rsid w:val="00270E5F"/>
    <w:rsid w:val="00413209"/>
    <w:rsid w:val="004427EB"/>
    <w:rsid w:val="00734570"/>
    <w:rsid w:val="00762159"/>
    <w:rsid w:val="00852702"/>
    <w:rsid w:val="008B7E57"/>
    <w:rsid w:val="00A40C9D"/>
    <w:rsid w:val="00C97E43"/>
    <w:rsid w:val="00CA5437"/>
    <w:rsid w:val="00CA6B91"/>
    <w:rsid w:val="00CF4F84"/>
    <w:rsid w:val="00D13F77"/>
    <w:rsid w:val="00D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5F"/>
  </w:style>
  <w:style w:type="paragraph" w:styleId="1">
    <w:name w:val="heading 1"/>
    <w:basedOn w:val="a"/>
    <w:next w:val="a"/>
    <w:link w:val="10"/>
    <w:uiPriority w:val="9"/>
    <w:qFormat/>
    <w:rsid w:val="00734570"/>
    <w:pPr>
      <w:keepNext/>
      <w:spacing w:after="0" w:line="240" w:lineRule="auto"/>
      <w:jc w:val="center"/>
      <w:outlineLvl w:val="0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570"/>
    <w:rPr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5F"/>
  </w:style>
  <w:style w:type="paragraph" w:styleId="1">
    <w:name w:val="heading 1"/>
    <w:basedOn w:val="a"/>
    <w:next w:val="a"/>
    <w:link w:val="10"/>
    <w:uiPriority w:val="9"/>
    <w:qFormat/>
    <w:rsid w:val="00734570"/>
    <w:pPr>
      <w:keepNext/>
      <w:spacing w:after="0" w:line="240" w:lineRule="auto"/>
      <w:jc w:val="center"/>
      <w:outlineLvl w:val="0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570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2014-10-09T13:58:00Z</dcterms:created>
  <dcterms:modified xsi:type="dcterms:W3CDTF">2014-11-30T06:21:00Z</dcterms:modified>
</cp:coreProperties>
</file>